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0C" w:rsidRPr="003260F4" w:rsidRDefault="003260F4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260F4">
        <w:rPr>
          <w:rFonts w:ascii="Times New Roman" w:hAnsi="Times New Roman" w:cs="Times New Roman"/>
          <w:b/>
          <w:sz w:val="24"/>
          <w:szCs w:val="24"/>
          <w:lang w:val="bg-BG"/>
        </w:rPr>
        <w:t>ПРОЕКТ!</w:t>
      </w:r>
    </w:p>
    <w:p w:rsidR="003260F4" w:rsidRDefault="003260F4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260F4" w:rsidRDefault="003260F4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260F4" w:rsidRDefault="003260F4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260F4" w:rsidRDefault="003260F4" w:rsidP="00012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260F4">
        <w:rPr>
          <w:rFonts w:ascii="Times New Roman" w:hAnsi="Times New Roman" w:cs="Times New Roman"/>
          <w:b/>
          <w:sz w:val="24"/>
          <w:szCs w:val="24"/>
          <w:lang w:val="bg-BG"/>
        </w:rPr>
        <w:t>М О Т И В И</w:t>
      </w:r>
    </w:p>
    <w:p w:rsidR="00012856" w:rsidRDefault="00012856" w:rsidP="00012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46B5D" w:rsidRPr="00DA6666" w:rsidRDefault="00146B5D" w:rsidP="00012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A6666">
        <w:rPr>
          <w:rFonts w:ascii="Times New Roman" w:hAnsi="Times New Roman" w:cs="Times New Roman"/>
          <w:b/>
          <w:sz w:val="24"/>
          <w:szCs w:val="24"/>
        </w:rPr>
        <w:t>към</w:t>
      </w:r>
      <w:proofErr w:type="spellEnd"/>
      <w:proofErr w:type="gramEnd"/>
      <w:r w:rsidRPr="00DA66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6666">
        <w:rPr>
          <w:rFonts w:ascii="Times New Roman" w:hAnsi="Times New Roman" w:cs="Times New Roman"/>
          <w:b/>
          <w:sz w:val="24"/>
          <w:szCs w:val="24"/>
        </w:rPr>
        <w:t>законопроект</w:t>
      </w:r>
      <w:proofErr w:type="spellEnd"/>
      <w:r w:rsidRPr="00DA66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6666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DA66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6666">
        <w:rPr>
          <w:rFonts w:ascii="Times New Roman" w:hAnsi="Times New Roman" w:cs="Times New Roman"/>
          <w:b/>
          <w:sz w:val="24"/>
          <w:szCs w:val="24"/>
        </w:rPr>
        <w:t>изменение</w:t>
      </w:r>
      <w:proofErr w:type="spellEnd"/>
      <w:r w:rsidRPr="00DA6666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A6666">
        <w:rPr>
          <w:rFonts w:ascii="Times New Roman" w:hAnsi="Times New Roman" w:cs="Times New Roman"/>
          <w:b/>
          <w:sz w:val="24"/>
          <w:szCs w:val="24"/>
        </w:rPr>
        <w:t>допълнение</w:t>
      </w:r>
      <w:proofErr w:type="spellEnd"/>
      <w:r w:rsidRPr="00DA66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6666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DA66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6666">
        <w:rPr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Pr="00DA66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6666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DA66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6666">
        <w:rPr>
          <w:rFonts w:ascii="Times New Roman" w:hAnsi="Times New Roman" w:cs="Times New Roman"/>
          <w:b/>
          <w:sz w:val="24"/>
          <w:szCs w:val="24"/>
        </w:rPr>
        <w:t>опазване</w:t>
      </w:r>
      <w:proofErr w:type="spellEnd"/>
      <w:r w:rsidRPr="00DA66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6666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DA66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6666">
        <w:rPr>
          <w:rFonts w:ascii="Times New Roman" w:hAnsi="Times New Roman" w:cs="Times New Roman"/>
          <w:b/>
          <w:sz w:val="24"/>
          <w:szCs w:val="24"/>
        </w:rPr>
        <w:t>околната</w:t>
      </w:r>
      <w:proofErr w:type="spellEnd"/>
      <w:r w:rsidRPr="00DA66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6666">
        <w:rPr>
          <w:rFonts w:ascii="Times New Roman" w:hAnsi="Times New Roman" w:cs="Times New Roman"/>
          <w:b/>
          <w:sz w:val="24"/>
          <w:szCs w:val="24"/>
        </w:rPr>
        <w:t>среда</w:t>
      </w:r>
      <w:proofErr w:type="spellEnd"/>
    </w:p>
    <w:p w:rsidR="003260F4" w:rsidRDefault="003260F4" w:rsidP="00012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12856" w:rsidRDefault="00012856" w:rsidP="00012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12856" w:rsidRDefault="00012856" w:rsidP="00012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12856" w:rsidRDefault="00012856" w:rsidP="00012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260F4" w:rsidRDefault="00817352" w:rsidP="000128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Законопроектът за изменение и допълнение на Закона за опазване на околната среда има</w:t>
      </w:r>
      <w:r w:rsidR="00146B5D">
        <w:rPr>
          <w:rFonts w:ascii="Times New Roman" w:hAnsi="Times New Roman" w:cs="Times New Roman"/>
          <w:sz w:val="24"/>
          <w:szCs w:val="24"/>
          <w:lang w:val="bg-BG"/>
        </w:rPr>
        <w:t xml:space="preserve"> за цел облекчаване на администр</w:t>
      </w:r>
      <w:r w:rsidR="002221E4">
        <w:rPr>
          <w:rFonts w:ascii="Times New Roman" w:hAnsi="Times New Roman" w:cs="Times New Roman"/>
          <w:sz w:val="24"/>
          <w:szCs w:val="24"/>
          <w:lang w:val="bg-BG"/>
        </w:rPr>
        <w:t>ативната тежест за бизнеса, като създаде оптимални условия за инвеститори</w:t>
      </w:r>
      <w:r w:rsidR="007F1668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2221E4">
        <w:rPr>
          <w:rFonts w:ascii="Times New Roman" w:hAnsi="Times New Roman" w:cs="Times New Roman"/>
          <w:sz w:val="24"/>
          <w:szCs w:val="24"/>
          <w:lang w:val="bg-BG"/>
        </w:rPr>
        <w:t xml:space="preserve"> и същевременно </w:t>
      </w:r>
      <w:r w:rsidR="007F1668">
        <w:rPr>
          <w:rFonts w:ascii="Times New Roman" w:hAnsi="Times New Roman" w:cs="Times New Roman"/>
          <w:sz w:val="24"/>
          <w:szCs w:val="24"/>
          <w:lang w:val="bg-BG"/>
        </w:rPr>
        <w:t>запази законовите изисквания, гарантиращи ефективен контрол.</w:t>
      </w:r>
    </w:p>
    <w:p w:rsidR="00472C67" w:rsidRDefault="00472C67" w:rsidP="000128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 предложенията се урежда възможността за </w:t>
      </w:r>
      <w:r w:rsidR="005E10DE">
        <w:rPr>
          <w:rFonts w:ascii="Times New Roman" w:hAnsi="Times New Roman" w:cs="Times New Roman"/>
          <w:sz w:val="24"/>
          <w:szCs w:val="24"/>
          <w:lang w:val="bg-BG"/>
        </w:rPr>
        <w:t>обединена про</w:t>
      </w:r>
      <w:r w:rsidR="00012856">
        <w:rPr>
          <w:rFonts w:ascii="Times New Roman" w:hAnsi="Times New Roman" w:cs="Times New Roman"/>
          <w:sz w:val="24"/>
          <w:szCs w:val="24"/>
          <w:lang w:val="bg-BG"/>
        </w:rPr>
        <w:t xml:space="preserve">цедура, </w:t>
      </w:r>
      <w:r w:rsidR="005E10DE">
        <w:rPr>
          <w:rFonts w:ascii="Times New Roman" w:hAnsi="Times New Roman" w:cs="Times New Roman"/>
          <w:sz w:val="24"/>
          <w:szCs w:val="24"/>
          <w:lang w:val="bg-BG"/>
        </w:rPr>
        <w:t xml:space="preserve"> когато е налице инвестиционно предложение, което подлежи на задължителна ОВОС, комплексно разрешително и/ или доклад за безопасност в случаите, когато едно предприятие е с висок рисков потенциал. </w:t>
      </w:r>
      <w:r w:rsidR="00FA5E7E">
        <w:rPr>
          <w:rFonts w:ascii="Times New Roman" w:hAnsi="Times New Roman" w:cs="Times New Roman"/>
          <w:sz w:val="24"/>
          <w:szCs w:val="24"/>
          <w:lang w:val="bg-BG"/>
        </w:rPr>
        <w:t>Процедурата е опционална и се провежда по искане на възложителя.</w:t>
      </w:r>
    </w:p>
    <w:p w:rsidR="005E10DE" w:rsidRDefault="005E10DE" w:rsidP="000128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Сега в ЗООС е уредена всяка от тези про</w:t>
      </w:r>
      <w:r w:rsidR="001C24F8">
        <w:rPr>
          <w:rFonts w:ascii="Times New Roman" w:hAnsi="Times New Roman" w:cs="Times New Roman"/>
          <w:sz w:val="24"/>
          <w:szCs w:val="24"/>
          <w:lang w:val="bg-BG"/>
        </w:rPr>
        <w:t xml:space="preserve">цедури поотделно и следват една след друга.  При подробен анализ на процедурите се вижда, че  </w:t>
      </w:r>
      <w:proofErr w:type="spellStart"/>
      <w:r w:rsidR="001C24F8">
        <w:rPr>
          <w:rFonts w:ascii="Times New Roman" w:hAnsi="Times New Roman" w:cs="Times New Roman"/>
          <w:sz w:val="24"/>
          <w:szCs w:val="24"/>
          <w:lang w:val="bg-BG"/>
        </w:rPr>
        <w:t>законоустановените</w:t>
      </w:r>
      <w:proofErr w:type="spellEnd"/>
      <w:r w:rsidR="001C24F8">
        <w:rPr>
          <w:rFonts w:ascii="Times New Roman" w:hAnsi="Times New Roman" w:cs="Times New Roman"/>
          <w:sz w:val="24"/>
          <w:szCs w:val="24"/>
          <w:lang w:val="bg-BG"/>
        </w:rPr>
        <w:t xml:space="preserve"> срокове за всяка от тях са минимум </w:t>
      </w:r>
      <w:r w:rsidR="007B0A7E">
        <w:rPr>
          <w:rFonts w:ascii="Times New Roman" w:hAnsi="Times New Roman" w:cs="Times New Roman"/>
          <w:sz w:val="24"/>
          <w:szCs w:val="24"/>
          <w:lang w:val="bg-BG"/>
        </w:rPr>
        <w:t>шест месеца. Също така, част от документите и информацията, задължителни за представяне при процедура по ОВОС се изискват и при всяка една от другите две процедури. Консултациите с обществеността и другите ведомства</w:t>
      </w:r>
      <w:r w:rsidR="004B7AE8">
        <w:rPr>
          <w:rFonts w:ascii="Times New Roman" w:hAnsi="Times New Roman" w:cs="Times New Roman"/>
          <w:sz w:val="24"/>
          <w:szCs w:val="24"/>
          <w:lang w:val="bg-BG"/>
        </w:rPr>
        <w:t xml:space="preserve"> също се изискват за всяка от процедурите и отнемат по около 2 месеца. С предложеното обединение се предоставя възможност за информиране в цялост на засегнатата общественост </w:t>
      </w:r>
      <w:r w:rsidR="00CC3BC7">
        <w:rPr>
          <w:rFonts w:ascii="Times New Roman" w:hAnsi="Times New Roman" w:cs="Times New Roman"/>
          <w:sz w:val="24"/>
          <w:szCs w:val="24"/>
          <w:lang w:val="bg-BG"/>
        </w:rPr>
        <w:t xml:space="preserve"> и другите институции и гарантиране на комплексен подход при оценката на р</w:t>
      </w:r>
      <w:r w:rsidR="00B22BEC">
        <w:rPr>
          <w:rFonts w:ascii="Times New Roman" w:hAnsi="Times New Roman" w:cs="Times New Roman"/>
          <w:sz w:val="24"/>
          <w:szCs w:val="24"/>
          <w:lang w:val="bg-BG"/>
        </w:rPr>
        <w:t>иска</w:t>
      </w:r>
      <w:r w:rsidR="00CC3BC7">
        <w:rPr>
          <w:rFonts w:ascii="Times New Roman" w:hAnsi="Times New Roman" w:cs="Times New Roman"/>
          <w:sz w:val="24"/>
          <w:szCs w:val="24"/>
          <w:lang w:val="bg-BG"/>
        </w:rPr>
        <w:t xml:space="preserve"> за околната среда и човешкото здраве.</w:t>
      </w:r>
    </w:p>
    <w:p w:rsidR="00770088" w:rsidRDefault="00B22BEC" w:rsidP="000128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глава шеста се урежда специален ред, който</w:t>
      </w:r>
      <w:r w:rsidR="00FE52FD">
        <w:rPr>
          <w:rFonts w:ascii="Times New Roman" w:hAnsi="Times New Roman" w:cs="Times New Roman"/>
          <w:sz w:val="24"/>
          <w:szCs w:val="24"/>
          <w:lang w:val="bg-BG"/>
        </w:rPr>
        <w:t xml:space="preserve"> се отнася за </w:t>
      </w:r>
      <w:r w:rsidR="00F176E1">
        <w:rPr>
          <w:rFonts w:ascii="Times New Roman" w:hAnsi="Times New Roman" w:cs="Times New Roman"/>
          <w:sz w:val="24"/>
          <w:szCs w:val="24"/>
          <w:lang w:val="bg-BG"/>
        </w:rPr>
        <w:t xml:space="preserve">инвестиционно предложение, </w:t>
      </w:r>
      <w:r w:rsidR="00FE52FD">
        <w:rPr>
          <w:rFonts w:ascii="Times New Roman" w:hAnsi="Times New Roman" w:cs="Times New Roman"/>
          <w:sz w:val="24"/>
          <w:szCs w:val="24"/>
          <w:lang w:val="bg-BG"/>
        </w:rPr>
        <w:t xml:space="preserve">което подлежи на задължителен ОВОС и поне на една от двете процедури- </w:t>
      </w:r>
      <w:r w:rsidR="00770088">
        <w:rPr>
          <w:rFonts w:ascii="Times New Roman" w:hAnsi="Times New Roman" w:cs="Times New Roman"/>
          <w:sz w:val="24"/>
          <w:szCs w:val="24"/>
          <w:lang w:val="bg-BG"/>
        </w:rPr>
        <w:t>комплексно разрешително или доклад за безопасност в случаите, когато едно предприятие е с висок рисков потенциал. Този ред се отнася и за инвестиционно предложение, което подлежи и на трите процедури.</w:t>
      </w:r>
    </w:p>
    <w:p w:rsidR="00770088" w:rsidRDefault="00770088" w:rsidP="000128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Запазва се сега действащия ред, в случаите когато едно инвестиционно предлож</w:t>
      </w:r>
      <w:r w:rsidR="00D345BC">
        <w:rPr>
          <w:rFonts w:ascii="Times New Roman" w:hAnsi="Times New Roman" w:cs="Times New Roman"/>
          <w:sz w:val="24"/>
          <w:szCs w:val="24"/>
          <w:lang w:val="bg-BG"/>
        </w:rPr>
        <w:t>ение подлежи единствено на ОВОС.</w:t>
      </w:r>
    </w:p>
    <w:p w:rsidR="00D345BC" w:rsidRDefault="00D345BC" w:rsidP="000128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Обединената процедура е уредена в чл.94, ал.1 т.8, като практически </w:t>
      </w:r>
      <w:r w:rsidR="005929D8">
        <w:rPr>
          <w:rFonts w:ascii="Times New Roman" w:hAnsi="Times New Roman" w:cs="Times New Roman"/>
          <w:sz w:val="24"/>
          <w:szCs w:val="24"/>
          <w:lang w:val="bg-BG"/>
        </w:rPr>
        <w:t xml:space="preserve">се създават допълнителни изисквания в хода на процедурата в ОВОС, който не се променя. С постановяването на решението по ОВОС се прави заключение и по отношение на доклада за безопасност по процедурата по чл.109 и </w:t>
      </w:r>
      <w:r w:rsidR="008E57F1">
        <w:rPr>
          <w:rFonts w:ascii="Times New Roman" w:hAnsi="Times New Roman" w:cs="Times New Roman"/>
          <w:sz w:val="24"/>
          <w:szCs w:val="24"/>
          <w:lang w:val="bg-BG"/>
        </w:rPr>
        <w:t>/или по отношение на процедурата по чл.117.</w:t>
      </w:r>
    </w:p>
    <w:p w:rsidR="00923695" w:rsidRDefault="008E57F1" w:rsidP="000128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Доколкото доказателствата за изпълнение</w:t>
      </w:r>
      <w:r w:rsidR="008C3360">
        <w:rPr>
          <w:rFonts w:ascii="Times New Roman" w:hAnsi="Times New Roman" w:cs="Times New Roman"/>
          <w:sz w:val="24"/>
          <w:szCs w:val="24"/>
          <w:lang w:val="bg-BG"/>
        </w:rPr>
        <w:t xml:space="preserve"> на изискванията по трите процедури се събират и оценяват само в рамките на процедурата по ОВОС, това води до намаляване на общата продължителност с два или три пъти. Същевременно, новата процедура </w:t>
      </w:r>
      <w:r w:rsidR="00EB333D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="008C3360">
        <w:rPr>
          <w:rFonts w:ascii="Times New Roman" w:hAnsi="Times New Roman" w:cs="Times New Roman"/>
          <w:sz w:val="24"/>
          <w:szCs w:val="24"/>
          <w:lang w:val="bg-BG"/>
        </w:rPr>
        <w:t xml:space="preserve"> води до </w:t>
      </w:r>
      <w:r w:rsidR="00EB333D">
        <w:rPr>
          <w:rFonts w:ascii="Times New Roman" w:hAnsi="Times New Roman" w:cs="Times New Roman"/>
          <w:sz w:val="24"/>
          <w:szCs w:val="24"/>
          <w:lang w:val="bg-BG"/>
        </w:rPr>
        <w:lastRenderedPageBreak/>
        <w:t>затруднение на оценяващата администрация, тъй като основната промяна от тази гледна точка е съвпадане на етапите</w:t>
      </w:r>
      <w:r w:rsidR="005815F7">
        <w:rPr>
          <w:rFonts w:ascii="Times New Roman" w:hAnsi="Times New Roman" w:cs="Times New Roman"/>
          <w:sz w:val="24"/>
          <w:szCs w:val="24"/>
          <w:lang w:val="bg-BG"/>
        </w:rPr>
        <w:t xml:space="preserve"> и едновременно провеждане. </w:t>
      </w:r>
    </w:p>
    <w:p w:rsidR="008E57F1" w:rsidRDefault="00C50547" w:rsidP="000128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Обединената процедура допринася за подобряване на бизнес климата като цяло, тъй като съкращава съществено сроковете, създава устойчивост на административните актове, като не на последно място спестява разходи на инвеститорите.</w:t>
      </w:r>
      <w:r w:rsidR="00923695">
        <w:rPr>
          <w:rFonts w:ascii="Times New Roman" w:hAnsi="Times New Roman" w:cs="Times New Roman"/>
          <w:sz w:val="24"/>
          <w:szCs w:val="24"/>
          <w:lang w:val="bg-BG"/>
        </w:rPr>
        <w:t xml:space="preserve"> Когато е налице решение по обединена процедура, това е гаранция за изпълнени изисквания по отношение на  опазване на околната среда и човешкото здраве и е </w:t>
      </w:r>
      <w:r w:rsidR="00B56E25">
        <w:rPr>
          <w:rFonts w:ascii="Times New Roman" w:hAnsi="Times New Roman" w:cs="Times New Roman"/>
          <w:sz w:val="24"/>
          <w:szCs w:val="24"/>
          <w:lang w:val="bg-BG"/>
        </w:rPr>
        <w:t>своеобразна гаранция за следващ етап-разрешение за строеж и ползване.</w:t>
      </w:r>
    </w:p>
    <w:p w:rsidR="005815F7" w:rsidRDefault="005815F7" w:rsidP="000128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Компетентен орган, в случаите на обединяване на процедурите </w:t>
      </w:r>
      <w:r w:rsidR="00C50547">
        <w:rPr>
          <w:rFonts w:ascii="Times New Roman" w:hAnsi="Times New Roman" w:cs="Times New Roman"/>
          <w:sz w:val="24"/>
          <w:szCs w:val="24"/>
          <w:lang w:val="bg-BG"/>
        </w:rPr>
        <w:t>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министърът на околната среда и водите.  </w:t>
      </w:r>
    </w:p>
    <w:p w:rsidR="00B56E25" w:rsidRDefault="00B56E25" w:rsidP="000128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Обединената процедура е в съответствие с изискванията на европейското законодателство</w:t>
      </w:r>
      <w:r w:rsidR="00331C9D">
        <w:rPr>
          <w:rFonts w:ascii="Times New Roman" w:hAnsi="Times New Roman" w:cs="Times New Roman"/>
          <w:sz w:val="24"/>
          <w:szCs w:val="24"/>
          <w:lang w:val="bg-BG"/>
        </w:rPr>
        <w:t xml:space="preserve"> и отправените препоръки на ЕК</w:t>
      </w:r>
      <w:r w:rsidR="000B277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31C9D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0B277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31C9D">
        <w:rPr>
          <w:rFonts w:ascii="Times New Roman" w:hAnsi="Times New Roman" w:cs="Times New Roman"/>
          <w:sz w:val="24"/>
          <w:szCs w:val="24"/>
          <w:lang w:val="bg-BG"/>
        </w:rPr>
        <w:t xml:space="preserve">в работен документ, преглед на  изпълнението на политиките на ЕС в областта на околната среда. </w:t>
      </w:r>
    </w:p>
    <w:p w:rsidR="00400CC7" w:rsidRPr="00FF0664" w:rsidRDefault="00400CC7" w:rsidP="00400C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0664">
        <w:rPr>
          <w:rFonts w:ascii="Times New Roman" w:hAnsi="Times New Roman" w:cs="Times New Roman"/>
          <w:sz w:val="24"/>
          <w:szCs w:val="24"/>
          <w:lang w:val="bg-BG"/>
        </w:rPr>
        <w:t>Допълнително с предложения законопроект се предвижда прехвърляне на компетенциите във връзка с указване на конкретна процедура по комплексни разрешителни (КР) от МОСВ в ИАОС. В действащия към момента ЗООС компетентен орган за издаване, преразглеждане и актуализиране и отмяна на КР е изпълнителния директор на Изпълнителната агенция по околна среда (ИАОС). В случаите на планирана промяна от страна на операторите, министърът на околната среда и водите дава указания за вида на процедурата – издаване на КР или преразглеждане и актуализиране. Чрез прехвърляне на компетенциите от МОСВ в ИАОС се въвежда принципа на обслужване „на едно гише“ и въвеждането на един компетентен орган по отношение процедурите по КР. Промяната ще доведе и до намаляване на общата продължителност на процедурите по КР.</w:t>
      </w:r>
    </w:p>
    <w:p w:rsidR="002221E4" w:rsidRPr="00D03B6D" w:rsidRDefault="00243152" w:rsidP="000128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="002221E4" w:rsidRPr="00DA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1E4" w:rsidRPr="00DA6666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2221E4" w:rsidRPr="00DA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1E4" w:rsidRPr="00DA666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221E4" w:rsidRPr="00DA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1E4" w:rsidRPr="00DA6666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2221E4" w:rsidRPr="00DA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1E4" w:rsidRPr="00DA666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221E4" w:rsidRPr="00DA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1E4" w:rsidRPr="00DA6666">
        <w:rPr>
          <w:rFonts w:ascii="Times New Roman" w:hAnsi="Times New Roman" w:cs="Times New Roman"/>
          <w:sz w:val="24"/>
          <w:szCs w:val="24"/>
        </w:rPr>
        <w:t>изменение</w:t>
      </w:r>
      <w:proofErr w:type="spellEnd"/>
      <w:r w:rsidR="002221E4" w:rsidRPr="00DA66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221E4" w:rsidRPr="00DA6666">
        <w:rPr>
          <w:rFonts w:ascii="Times New Roman" w:hAnsi="Times New Roman" w:cs="Times New Roman"/>
          <w:sz w:val="24"/>
          <w:szCs w:val="24"/>
        </w:rPr>
        <w:t>допълнение</w:t>
      </w:r>
      <w:proofErr w:type="spellEnd"/>
      <w:r w:rsidR="002221E4" w:rsidRPr="00DA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1E4" w:rsidRPr="00DA666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221E4" w:rsidRPr="00DA6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1E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222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1E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22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1E4">
        <w:rPr>
          <w:rFonts w:ascii="Times New Roman" w:hAnsi="Times New Roman" w:cs="Times New Roman"/>
          <w:sz w:val="24"/>
          <w:szCs w:val="24"/>
        </w:rPr>
        <w:t>опазване</w:t>
      </w:r>
      <w:proofErr w:type="spellEnd"/>
      <w:r w:rsidR="00222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1E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22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1E4">
        <w:rPr>
          <w:rFonts w:ascii="Times New Roman" w:hAnsi="Times New Roman" w:cs="Times New Roman"/>
          <w:sz w:val="24"/>
          <w:szCs w:val="24"/>
        </w:rPr>
        <w:t>околната</w:t>
      </w:r>
      <w:proofErr w:type="spellEnd"/>
      <w:r w:rsidR="00222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1E4">
        <w:rPr>
          <w:rFonts w:ascii="Times New Roman" w:hAnsi="Times New Roman" w:cs="Times New Roman"/>
          <w:sz w:val="24"/>
          <w:szCs w:val="24"/>
        </w:rPr>
        <w:t>среда</w:t>
      </w:r>
      <w:proofErr w:type="spellEnd"/>
      <w:r w:rsidR="002221E4" w:rsidRPr="00DA6666">
        <w:rPr>
          <w:rFonts w:ascii="Times New Roman" w:hAnsi="Times New Roman" w:cs="Times New Roman"/>
          <w:sz w:val="24"/>
          <w:szCs w:val="24"/>
        </w:rPr>
        <w:t xml:space="preserve"> </w:t>
      </w:r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</w:t>
      </w:r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изпълн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яват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 и </w:t>
      </w:r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Протоколно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Решение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 28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28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юни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2017</w:t>
      </w:r>
      <w:r w:rsidR="002221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г.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Министерския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съвет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във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връзка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намаляване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административната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регулаторната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тежест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върху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гражданите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бизнеса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Решение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 338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Министерския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съвет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2017 г.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приемане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мерки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намаляване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административната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тежест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върху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гражданите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бизнеса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чрез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премахване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изискването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представянето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някои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официални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удостоверителни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документи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хартиен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носител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Решение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 496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Министерския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съвет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2017 г.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изпълнение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Решение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 338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Министерския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съвет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2017 г. и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съгласно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Приоритет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 39 в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областта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околната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среда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Програмата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управление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правителството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Република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България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периода</w:t>
      </w:r>
      <w:proofErr w:type="spellEnd"/>
      <w:r w:rsidR="002221E4" w:rsidRPr="00D03B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2017 – 2021 г. </w:t>
      </w:r>
    </w:p>
    <w:p w:rsidR="002221E4" w:rsidRPr="003260F4" w:rsidRDefault="002221E4" w:rsidP="00012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2221E4" w:rsidRPr="003260F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1A"/>
    <w:rsid w:val="00012856"/>
    <w:rsid w:val="00076B0C"/>
    <w:rsid w:val="000B2778"/>
    <w:rsid w:val="00146B5D"/>
    <w:rsid w:val="001C24F8"/>
    <w:rsid w:val="002221E4"/>
    <w:rsid w:val="00243152"/>
    <w:rsid w:val="002A265E"/>
    <w:rsid w:val="002B3FA8"/>
    <w:rsid w:val="003260F4"/>
    <w:rsid w:val="00331C9D"/>
    <w:rsid w:val="00400CC7"/>
    <w:rsid w:val="00472C67"/>
    <w:rsid w:val="004B7AE8"/>
    <w:rsid w:val="005815F7"/>
    <w:rsid w:val="005929D8"/>
    <w:rsid w:val="005E10DE"/>
    <w:rsid w:val="00770088"/>
    <w:rsid w:val="007B0A7E"/>
    <w:rsid w:val="007F1668"/>
    <w:rsid w:val="00817352"/>
    <w:rsid w:val="008B441D"/>
    <w:rsid w:val="008C3360"/>
    <w:rsid w:val="008E57F1"/>
    <w:rsid w:val="00923695"/>
    <w:rsid w:val="00B22BEC"/>
    <w:rsid w:val="00B56E25"/>
    <w:rsid w:val="00BC3B9D"/>
    <w:rsid w:val="00C50547"/>
    <w:rsid w:val="00CC3BC7"/>
    <w:rsid w:val="00CD451A"/>
    <w:rsid w:val="00D345BC"/>
    <w:rsid w:val="00EB333D"/>
    <w:rsid w:val="00F071C3"/>
    <w:rsid w:val="00F176E1"/>
    <w:rsid w:val="00FA5E7E"/>
    <w:rsid w:val="00FE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29346-1004-44A0-AADE-495357BD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SDimitrova</cp:lastModifiedBy>
  <cp:revision>5</cp:revision>
  <cp:lastPrinted>2018-01-04T14:25:00Z</cp:lastPrinted>
  <dcterms:created xsi:type="dcterms:W3CDTF">2018-01-23T10:07:00Z</dcterms:created>
  <dcterms:modified xsi:type="dcterms:W3CDTF">2018-03-09T14:17:00Z</dcterms:modified>
</cp:coreProperties>
</file>